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9C7" w:rsidRPr="001A4CE3" w:rsidRDefault="00983205" w:rsidP="001D2C08">
      <w:pPr>
        <w:jc w:val="center"/>
        <w:rPr>
          <w:rFonts w:ascii="Arial" w:hAnsi="Arial" w:cs="Arial"/>
          <w:b/>
          <w:sz w:val="24"/>
          <w:szCs w:val="24"/>
          <w:u w:val="single"/>
        </w:rPr>
      </w:pPr>
      <w:bookmarkStart w:id="0" w:name="_GoBack"/>
      <w:bookmarkEnd w:id="0"/>
      <w:r>
        <w:rPr>
          <w:rFonts w:ascii="Arial" w:hAnsi="Arial" w:cs="Arial"/>
          <w:b/>
          <w:sz w:val="24"/>
          <w:szCs w:val="24"/>
          <w:u w:val="single"/>
        </w:rPr>
        <w:t xml:space="preserve">Reception and </w:t>
      </w:r>
      <w:r w:rsidR="00C129C7" w:rsidRPr="001A4CE3">
        <w:rPr>
          <w:rFonts w:ascii="Arial" w:hAnsi="Arial" w:cs="Arial"/>
          <w:b/>
          <w:sz w:val="24"/>
          <w:szCs w:val="24"/>
          <w:u w:val="single"/>
        </w:rPr>
        <w:t>KS1 English overview</w:t>
      </w:r>
    </w:p>
    <w:p w:rsidR="00503F04" w:rsidRPr="00541DC9" w:rsidRDefault="00503F04" w:rsidP="00C129C7">
      <w:pPr>
        <w:rPr>
          <w:rFonts w:ascii="Arial" w:hAnsi="Arial" w:cs="Arial"/>
          <w:b/>
          <w:sz w:val="24"/>
          <w:szCs w:val="24"/>
        </w:rPr>
      </w:pPr>
    </w:p>
    <w:p w:rsidR="001D2C08" w:rsidRDefault="00823478" w:rsidP="001D2C08">
      <w:pPr>
        <w:rPr>
          <w:rFonts w:ascii="Arial" w:hAnsi="Arial" w:cs="Arial"/>
          <w:b/>
          <w:sz w:val="24"/>
          <w:szCs w:val="24"/>
          <w:u w:val="single"/>
        </w:rPr>
      </w:pPr>
      <w:r w:rsidRPr="001D2C08">
        <w:rPr>
          <w:rFonts w:ascii="Arial" w:hAnsi="Arial" w:cs="Arial"/>
          <w:b/>
          <w:noProof/>
          <w:sz w:val="24"/>
          <w:szCs w:val="24"/>
          <w:u w:val="single"/>
          <w:lang w:eastAsia="en-GB"/>
        </w:rPr>
        <w:drawing>
          <wp:anchor distT="0" distB="0" distL="114300" distR="114300" simplePos="0" relativeHeight="251658240" behindDoc="0" locked="0" layoutInCell="1" allowOverlap="1" wp14:anchorId="01553946">
            <wp:simplePos x="0" y="0"/>
            <wp:positionH relativeFrom="margin">
              <wp:posOffset>1820545</wp:posOffset>
            </wp:positionH>
            <wp:positionV relativeFrom="paragraph">
              <wp:posOffset>167640</wp:posOffset>
            </wp:positionV>
            <wp:extent cx="2573020" cy="944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73020" cy="944880"/>
                    </a:xfrm>
                    <a:prstGeom prst="rect">
                      <a:avLst/>
                    </a:prstGeom>
                  </pic:spPr>
                </pic:pic>
              </a:graphicData>
            </a:graphic>
            <wp14:sizeRelH relativeFrom="margin">
              <wp14:pctWidth>0</wp14:pctWidth>
            </wp14:sizeRelH>
            <wp14:sizeRelV relativeFrom="margin">
              <wp14:pctHeight>0</wp14:pctHeight>
            </wp14:sizeRelV>
          </wp:anchor>
        </w:drawing>
      </w:r>
      <w:r w:rsidR="00C129C7" w:rsidRPr="00541DC9">
        <w:rPr>
          <w:rFonts w:ascii="Arial" w:hAnsi="Arial" w:cs="Arial"/>
          <w:b/>
          <w:sz w:val="24"/>
          <w:szCs w:val="24"/>
          <w:u w:val="single"/>
        </w:rPr>
        <w:t>Phonics</w:t>
      </w:r>
      <w:r w:rsidR="00701AC4" w:rsidRPr="00541DC9">
        <w:rPr>
          <w:rFonts w:ascii="Arial" w:hAnsi="Arial" w:cs="Arial"/>
          <w:b/>
          <w:sz w:val="24"/>
          <w:szCs w:val="24"/>
          <w:u w:val="single"/>
        </w:rPr>
        <w:t xml:space="preserve"> </w:t>
      </w:r>
      <w:r w:rsidR="001A4CE3">
        <w:rPr>
          <w:rFonts w:ascii="Arial" w:hAnsi="Arial" w:cs="Arial"/>
          <w:b/>
          <w:sz w:val="24"/>
          <w:szCs w:val="24"/>
          <w:u w:val="single"/>
        </w:rPr>
        <w:t xml:space="preserve">  </w:t>
      </w:r>
    </w:p>
    <w:p w:rsidR="001D2C08" w:rsidRPr="00541DC9" w:rsidRDefault="001D2C08" w:rsidP="001D2C08">
      <w:pPr>
        <w:rPr>
          <w:rFonts w:ascii="Arial" w:hAnsi="Arial" w:cs="Arial"/>
          <w:b/>
          <w:sz w:val="24"/>
          <w:szCs w:val="24"/>
          <w:u w:val="single"/>
        </w:rPr>
      </w:pPr>
      <w:r>
        <w:rPr>
          <w:rFonts w:ascii="Arial" w:hAnsi="Arial" w:cs="Arial"/>
          <w:b/>
          <w:sz w:val="24"/>
          <w:szCs w:val="24"/>
          <w:u w:val="single"/>
        </w:rPr>
        <w:br w:type="textWrapping" w:clear="all"/>
      </w:r>
    </w:p>
    <w:p w:rsidR="00503F04" w:rsidRPr="00541DC9" w:rsidRDefault="00503F04" w:rsidP="00C129C7">
      <w:pPr>
        <w:spacing w:line="276" w:lineRule="auto"/>
        <w:rPr>
          <w:rFonts w:ascii="Arial" w:hAnsi="Arial" w:cs="Arial"/>
          <w:color w:val="222222"/>
          <w:sz w:val="24"/>
          <w:szCs w:val="24"/>
        </w:rPr>
      </w:pPr>
      <w:r w:rsidRPr="00541DC9">
        <w:rPr>
          <w:rFonts w:ascii="Arial" w:hAnsi="Arial" w:cs="Arial"/>
          <w:color w:val="222222"/>
          <w:sz w:val="24"/>
          <w:szCs w:val="24"/>
        </w:rPr>
        <w:t xml:space="preserve">The teaching of phonics is of a high priority at Neston, as it provides the foundations of learning to make the development into fluent reading and writing easier. </w:t>
      </w:r>
      <w:r w:rsidR="00701AC4" w:rsidRPr="00541DC9">
        <w:rPr>
          <w:rFonts w:ascii="Arial" w:hAnsi="Arial" w:cs="Arial"/>
          <w:bCs/>
          <w:sz w:val="24"/>
          <w:szCs w:val="24"/>
        </w:rPr>
        <w:t xml:space="preserve">We use a programme called </w:t>
      </w:r>
      <w:r w:rsidR="00701AC4" w:rsidRPr="00541DC9">
        <w:rPr>
          <w:rFonts w:ascii="Arial" w:hAnsi="Arial" w:cs="Arial"/>
          <w:b/>
          <w:bCs/>
          <w:i/>
          <w:sz w:val="24"/>
          <w:szCs w:val="24"/>
        </w:rPr>
        <w:t>Read Write Inc</w:t>
      </w:r>
      <w:r w:rsidR="00701AC4" w:rsidRPr="00541DC9">
        <w:rPr>
          <w:rFonts w:ascii="Arial" w:hAnsi="Arial" w:cs="Arial"/>
          <w:b/>
          <w:bCs/>
          <w:sz w:val="24"/>
          <w:szCs w:val="24"/>
        </w:rPr>
        <w:t xml:space="preserve">. </w:t>
      </w:r>
      <w:r w:rsidR="00701AC4" w:rsidRPr="00541DC9">
        <w:rPr>
          <w:rFonts w:ascii="Arial" w:hAnsi="Arial" w:cs="Arial"/>
          <w:bCs/>
          <w:sz w:val="24"/>
          <w:szCs w:val="24"/>
        </w:rPr>
        <w:t xml:space="preserve">to teach our children phonics. </w:t>
      </w:r>
      <w:bookmarkStart w:id="1" w:name="_Hlk182426881"/>
      <w:r w:rsidR="006233B5">
        <w:rPr>
          <w:rFonts w:ascii="Arial" w:hAnsi="Arial" w:cs="Arial"/>
          <w:bCs/>
          <w:sz w:val="24"/>
          <w:szCs w:val="24"/>
        </w:rPr>
        <w:t xml:space="preserve">Most </w:t>
      </w:r>
      <w:r w:rsidR="00701AC4" w:rsidRPr="00541DC9">
        <w:rPr>
          <w:rFonts w:ascii="Arial" w:hAnsi="Arial" w:cs="Arial"/>
          <w:bCs/>
          <w:sz w:val="24"/>
          <w:szCs w:val="24"/>
        </w:rPr>
        <w:t xml:space="preserve">children complete the programme </w:t>
      </w:r>
      <w:r w:rsidR="00E92637">
        <w:rPr>
          <w:rFonts w:ascii="Arial" w:hAnsi="Arial" w:cs="Arial"/>
          <w:bCs/>
          <w:sz w:val="24"/>
          <w:szCs w:val="24"/>
        </w:rPr>
        <w:t>in</w:t>
      </w:r>
      <w:r w:rsidR="006233B5">
        <w:rPr>
          <w:rFonts w:ascii="Arial" w:hAnsi="Arial" w:cs="Arial"/>
          <w:bCs/>
          <w:sz w:val="24"/>
          <w:szCs w:val="24"/>
        </w:rPr>
        <w:t xml:space="preserve"> Year 2</w:t>
      </w:r>
      <w:r w:rsidR="00701AC4" w:rsidRPr="00541DC9">
        <w:rPr>
          <w:rFonts w:ascii="Arial" w:hAnsi="Arial" w:cs="Arial"/>
          <w:bCs/>
          <w:sz w:val="24"/>
          <w:szCs w:val="24"/>
        </w:rPr>
        <w:t>.</w:t>
      </w:r>
    </w:p>
    <w:bookmarkEnd w:id="1"/>
    <w:p w:rsidR="00503F04" w:rsidRPr="00541DC9" w:rsidRDefault="00503F04" w:rsidP="00503F04">
      <w:pPr>
        <w:pStyle w:val="ListParagraph"/>
        <w:numPr>
          <w:ilvl w:val="0"/>
          <w:numId w:val="3"/>
        </w:numPr>
        <w:spacing w:before="30" w:after="30"/>
        <w:textAlignment w:val="baseline"/>
        <w:rPr>
          <w:rFonts w:ascii="Arial" w:eastAsia="Times New Roman" w:hAnsi="Arial" w:cs="Arial"/>
          <w:color w:val="222222"/>
          <w:sz w:val="24"/>
          <w:szCs w:val="24"/>
          <w:lang w:eastAsia="en-GB"/>
        </w:rPr>
      </w:pPr>
      <w:r w:rsidRPr="00541DC9">
        <w:rPr>
          <w:rFonts w:ascii="Arial" w:eastAsia="Times New Roman" w:hAnsi="Arial" w:cs="Arial"/>
          <w:color w:val="222222"/>
          <w:sz w:val="24"/>
          <w:szCs w:val="24"/>
          <w:lang w:eastAsia="en-GB"/>
        </w:rPr>
        <w:t>Phonics teaching starts in Reception in week 2 of the Autumn term to ensure they make a strong start</w:t>
      </w:r>
    </w:p>
    <w:p w:rsidR="00503F04" w:rsidRPr="00541DC9" w:rsidRDefault="00503F04" w:rsidP="00503F04">
      <w:pPr>
        <w:pStyle w:val="ListParagraph"/>
        <w:numPr>
          <w:ilvl w:val="0"/>
          <w:numId w:val="3"/>
        </w:numPr>
        <w:spacing w:before="30" w:after="30"/>
        <w:textAlignment w:val="baseline"/>
        <w:rPr>
          <w:rFonts w:ascii="Arial" w:eastAsia="Times New Roman" w:hAnsi="Arial" w:cs="Arial"/>
          <w:color w:val="222222"/>
          <w:sz w:val="24"/>
          <w:szCs w:val="24"/>
          <w:lang w:eastAsia="en-GB"/>
        </w:rPr>
      </w:pPr>
      <w:r w:rsidRPr="00541DC9">
        <w:rPr>
          <w:rFonts w:ascii="Arial" w:eastAsia="Times New Roman" w:hAnsi="Arial" w:cs="Arial"/>
          <w:color w:val="222222"/>
          <w:sz w:val="24"/>
          <w:szCs w:val="24"/>
          <w:lang w:eastAsia="en-GB"/>
        </w:rPr>
        <w:t>Phonics is taught daily in Reception and Year 1</w:t>
      </w:r>
    </w:p>
    <w:p w:rsidR="00503F04" w:rsidRPr="00541DC9" w:rsidRDefault="00503F04" w:rsidP="00503F04">
      <w:pPr>
        <w:pStyle w:val="ListParagraph"/>
        <w:numPr>
          <w:ilvl w:val="0"/>
          <w:numId w:val="3"/>
        </w:numPr>
        <w:spacing w:before="30" w:after="30"/>
        <w:textAlignment w:val="baseline"/>
        <w:rPr>
          <w:rFonts w:ascii="Arial" w:eastAsia="Times New Roman" w:hAnsi="Arial" w:cs="Arial"/>
          <w:color w:val="222222"/>
          <w:sz w:val="24"/>
          <w:szCs w:val="24"/>
          <w:lang w:eastAsia="en-GB"/>
        </w:rPr>
      </w:pPr>
      <w:r w:rsidRPr="00541DC9">
        <w:rPr>
          <w:rFonts w:ascii="Arial" w:eastAsia="Times New Roman" w:hAnsi="Arial" w:cs="Arial"/>
          <w:color w:val="222222"/>
          <w:sz w:val="24"/>
          <w:szCs w:val="24"/>
          <w:lang w:eastAsia="en-GB"/>
        </w:rPr>
        <w:t>In Y2, phonic lessons are taught daily to children where appropriate</w:t>
      </w:r>
    </w:p>
    <w:p w:rsidR="00503F04" w:rsidRPr="00541DC9" w:rsidRDefault="00503F04" w:rsidP="00503F04">
      <w:pPr>
        <w:pStyle w:val="ListParagraph"/>
        <w:numPr>
          <w:ilvl w:val="0"/>
          <w:numId w:val="3"/>
        </w:numPr>
        <w:spacing w:before="30" w:after="30"/>
        <w:textAlignment w:val="baseline"/>
        <w:rPr>
          <w:rFonts w:ascii="Arial" w:eastAsia="Times New Roman" w:hAnsi="Arial" w:cs="Arial"/>
          <w:color w:val="222222"/>
          <w:sz w:val="24"/>
          <w:szCs w:val="24"/>
          <w:lang w:eastAsia="en-GB"/>
        </w:rPr>
      </w:pPr>
      <w:r w:rsidRPr="00541DC9">
        <w:rPr>
          <w:rFonts w:ascii="Arial" w:eastAsia="Times New Roman" w:hAnsi="Arial" w:cs="Arial"/>
          <w:color w:val="222222"/>
          <w:sz w:val="24"/>
          <w:szCs w:val="24"/>
          <w:lang w:eastAsia="en-GB"/>
        </w:rPr>
        <w:t>Children’s phonic ability is assessed every half term and those who need support, are given small group or individual support</w:t>
      </w:r>
    </w:p>
    <w:p w:rsidR="00503F04" w:rsidRPr="00541DC9" w:rsidRDefault="00503F04" w:rsidP="00C129C7">
      <w:pPr>
        <w:spacing w:line="276" w:lineRule="auto"/>
        <w:rPr>
          <w:rFonts w:ascii="Arial" w:hAnsi="Arial" w:cs="Arial"/>
          <w:sz w:val="24"/>
          <w:szCs w:val="24"/>
        </w:rPr>
      </w:pPr>
    </w:p>
    <w:p w:rsidR="00823478" w:rsidRDefault="00823478" w:rsidP="00701AC4">
      <w:pPr>
        <w:spacing w:line="276" w:lineRule="auto"/>
        <w:rPr>
          <w:rFonts w:ascii="Arial" w:hAnsi="Arial" w:cs="Arial"/>
          <w:b/>
          <w:bCs/>
          <w:sz w:val="24"/>
          <w:szCs w:val="24"/>
          <w:u w:val="single"/>
        </w:rPr>
      </w:pPr>
    </w:p>
    <w:p w:rsidR="00701AC4" w:rsidRPr="001D2C08" w:rsidRDefault="00701AC4" w:rsidP="00701AC4">
      <w:pPr>
        <w:spacing w:line="276" w:lineRule="auto"/>
        <w:rPr>
          <w:rFonts w:ascii="Arial" w:hAnsi="Arial" w:cs="Arial"/>
          <w:b/>
          <w:bCs/>
          <w:sz w:val="24"/>
          <w:szCs w:val="24"/>
          <w:u w:val="single"/>
        </w:rPr>
      </w:pPr>
      <w:r w:rsidRPr="001D2C08">
        <w:rPr>
          <w:rFonts w:ascii="Arial" w:hAnsi="Arial" w:cs="Arial"/>
          <w:b/>
          <w:bCs/>
          <w:sz w:val="24"/>
          <w:szCs w:val="24"/>
          <w:u w:val="single"/>
        </w:rPr>
        <w:t>Reading</w:t>
      </w:r>
    </w:p>
    <w:p w:rsidR="001D2C08" w:rsidRPr="00541DC9" w:rsidRDefault="001D2C08" w:rsidP="001D2C08">
      <w:pPr>
        <w:spacing w:line="276" w:lineRule="auto"/>
        <w:jc w:val="center"/>
        <w:rPr>
          <w:rFonts w:ascii="Arial" w:hAnsi="Arial" w:cs="Arial"/>
          <w:b/>
          <w:bCs/>
          <w:sz w:val="24"/>
          <w:szCs w:val="24"/>
        </w:rPr>
      </w:pPr>
      <w:r>
        <w:rPr>
          <w:noProof/>
          <w:lang w:eastAsia="en-GB"/>
        </w:rPr>
        <w:drawing>
          <wp:inline distT="0" distB="0" distL="0" distR="0" wp14:anchorId="2ADA5C3D" wp14:editId="3567104F">
            <wp:extent cx="1463360" cy="1032958"/>
            <wp:effectExtent l="0" t="0" r="3810" b="0"/>
            <wp:docPr id="4" name="Picture 3">
              <a:extLst xmlns:a="http://schemas.openxmlformats.org/drawingml/2006/main">
                <a:ext uri="{FF2B5EF4-FFF2-40B4-BE49-F238E27FC236}">
                  <a16:creationId xmlns:a16="http://schemas.microsoft.com/office/drawing/2014/main" id="{391BF9F5-CFC8-49CD-BAFE-9BB52C08E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1BF9F5-CFC8-49CD-BAFE-9BB52C08E1DE}"/>
                        </a:ext>
                      </a:extLst>
                    </pic:cNvPr>
                    <pic:cNvPicPr>
                      <a:picLocks noChangeAspect="1"/>
                    </pic:cNvPicPr>
                  </pic:nvPicPr>
                  <pic:blipFill>
                    <a:blip r:embed="rId6"/>
                    <a:stretch>
                      <a:fillRect/>
                    </a:stretch>
                  </pic:blipFill>
                  <pic:spPr>
                    <a:xfrm>
                      <a:off x="0" y="0"/>
                      <a:ext cx="1509614" cy="1065608"/>
                    </a:xfrm>
                    <a:prstGeom prst="rect">
                      <a:avLst/>
                    </a:prstGeom>
                  </pic:spPr>
                </pic:pic>
              </a:graphicData>
            </a:graphic>
          </wp:inline>
        </w:drawing>
      </w:r>
      <w:r w:rsidRPr="001D2C08">
        <w:rPr>
          <w:noProof/>
        </w:rPr>
        <w:t xml:space="preserve"> </w:t>
      </w:r>
      <w:r w:rsidRPr="001D2C08">
        <w:rPr>
          <w:rFonts w:ascii="Arial" w:hAnsi="Arial" w:cs="Arial"/>
          <w:b/>
          <w:bCs/>
          <w:noProof/>
          <w:sz w:val="24"/>
          <w:szCs w:val="24"/>
          <w:lang w:eastAsia="en-GB"/>
        </w:rPr>
        <w:drawing>
          <wp:inline distT="0" distB="0" distL="0" distR="0" wp14:anchorId="0D868CF0" wp14:editId="1B5B0D17">
            <wp:extent cx="1841500" cy="107420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0594" cy="1097013"/>
                    </a:xfrm>
                    <a:prstGeom prst="rect">
                      <a:avLst/>
                    </a:prstGeom>
                  </pic:spPr>
                </pic:pic>
              </a:graphicData>
            </a:graphic>
          </wp:inline>
        </w:drawing>
      </w:r>
    </w:p>
    <w:p w:rsidR="00701AC4" w:rsidRPr="00541DC9" w:rsidRDefault="00701AC4" w:rsidP="00541DC9">
      <w:pPr>
        <w:spacing w:line="276" w:lineRule="auto"/>
        <w:rPr>
          <w:rFonts w:ascii="Arial" w:eastAsia="Times New Roman" w:hAnsi="Arial" w:cs="Arial"/>
          <w:color w:val="222222"/>
          <w:sz w:val="24"/>
          <w:szCs w:val="24"/>
          <w:lang w:eastAsia="en-GB"/>
        </w:rPr>
      </w:pPr>
      <w:r w:rsidRPr="00541DC9">
        <w:rPr>
          <w:rFonts w:ascii="Arial" w:hAnsi="Arial" w:cs="Arial"/>
          <w:bCs/>
          <w:sz w:val="24"/>
          <w:szCs w:val="24"/>
        </w:rPr>
        <w:t xml:space="preserve">Every child deserves success right from the start. We know that the sooner children learn to read, the greater their success at school. This is why we put reading at the heart of what we do. </w:t>
      </w:r>
      <w:r w:rsidRPr="00541DC9">
        <w:rPr>
          <w:rFonts w:ascii="Arial" w:eastAsia="Times New Roman" w:hAnsi="Arial" w:cs="Arial"/>
          <w:color w:val="222222"/>
          <w:sz w:val="24"/>
          <w:szCs w:val="24"/>
          <w:lang w:eastAsia="en-GB"/>
        </w:rPr>
        <w:t xml:space="preserve">In Reception and KS1, children read every day. They read phonically decodable books until they finish the </w:t>
      </w:r>
      <w:r w:rsidRPr="00541DC9">
        <w:rPr>
          <w:rFonts w:ascii="Arial" w:eastAsia="Times New Roman" w:hAnsi="Arial" w:cs="Arial"/>
          <w:i/>
          <w:color w:val="222222"/>
          <w:sz w:val="24"/>
          <w:szCs w:val="24"/>
          <w:lang w:eastAsia="en-GB"/>
        </w:rPr>
        <w:t>Read Write Inc.</w:t>
      </w:r>
      <w:r w:rsidRPr="00541DC9">
        <w:rPr>
          <w:rFonts w:ascii="Arial" w:eastAsia="Times New Roman" w:hAnsi="Arial" w:cs="Arial"/>
          <w:color w:val="222222"/>
          <w:sz w:val="24"/>
          <w:szCs w:val="24"/>
          <w:lang w:eastAsia="en-GB"/>
        </w:rPr>
        <w:t xml:space="preserve"> programme. Then they move onto book banded books.</w:t>
      </w:r>
      <w:r w:rsidR="00541DC9" w:rsidRPr="00541DC9">
        <w:rPr>
          <w:rFonts w:ascii="Arial" w:eastAsia="Times New Roman" w:hAnsi="Arial" w:cs="Arial"/>
          <w:color w:val="222222"/>
          <w:sz w:val="24"/>
          <w:szCs w:val="24"/>
          <w:lang w:eastAsia="en-GB"/>
        </w:rPr>
        <w:t xml:space="preserve"> During the reading sessions children:</w:t>
      </w:r>
    </w:p>
    <w:p w:rsidR="00541DC9" w:rsidRPr="001D2C08" w:rsidRDefault="00541DC9" w:rsidP="001D2C08">
      <w:pPr>
        <w:pStyle w:val="ListParagraph"/>
        <w:numPr>
          <w:ilvl w:val="0"/>
          <w:numId w:val="4"/>
        </w:numPr>
        <w:spacing w:before="30" w:after="30"/>
        <w:textAlignment w:val="baseline"/>
        <w:rPr>
          <w:rFonts w:ascii="Arial" w:eastAsia="Times New Roman" w:hAnsi="Arial" w:cs="Arial"/>
          <w:color w:val="222222"/>
          <w:sz w:val="24"/>
          <w:szCs w:val="24"/>
          <w:lang w:eastAsia="en-GB"/>
        </w:rPr>
      </w:pPr>
      <w:r w:rsidRPr="001D2C08">
        <w:rPr>
          <w:rFonts w:ascii="Arial" w:eastAsia="Times New Roman" w:hAnsi="Arial" w:cs="Arial"/>
          <w:color w:val="222222"/>
          <w:sz w:val="24"/>
          <w:szCs w:val="24"/>
          <w:lang w:eastAsia="en-GB"/>
        </w:rPr>
        <w:t>Apply their phonic and sight vocabulary knowledge (red and green words)</w:t>
      </w:r>
    </w:p>
    <w:p w:rsidR="00541DC9" w:rsidRPr="001D2C08" w:rsidRDefault="00541DC9" w:rsidP="001D2C08">
      <w:pPr>
        <w:pStyle w:val="ListParagraph"/>
        <w:numPr>
          <w:ilvl w:val="0"/>
          <w:numId w:val="4"/>
        </w:numPr>
        <w:spacing w:before="30" w:after="30"/>
        <w:textAlignment w:val="baseline"/>
        <w:rPr>
          <w:rFonts w:ascii="Arial" w:eastAsia="Times New Roman" w:hAnsi="Arial" w:cs="Arial"/>
          <w:color w:val="222222"/>
          <w:sz w:val="24"/>
          <w:szCs w:val="24"/>
          <w:lang w:eastAsia="en-GB"/>
        </w:rPr>
      </w:pPr>
      <w:r w:rsidRPr="001D2C08">
        <w:rPr>
          <w:rFonts w:ascii="Arial" w:eastAsia="Times New Roman" w:hAnsi="Arial" w:cs="Arial"/>
          <w:color w:val="222222"/>
          <w:sz w:val="24"/>
          <w:szCs w:val="24"/>
          <w:lang w:eastAsia="en-GB"/>
        </w:rPr>
        <w:t>Learn good reading behaviours e.g. turning the pages, reading with their eyes</w:t>
      </w:r>
    </w:p>
    <w:p w:rsidR="00541DC9" w:rsidRPr="001D2C08" w:rsidRDefault="00541DC9" w:rsidP="001D2C08">
      <w:pPr>
        <w:pStyle w:val="ListParagraph"/>
        <w:numPr>
          <w:ilvl w:val="0"/>
          <w:numId w:val="4"/>
        </w:numPr>
        <w:spacing w:before="30" w:after="30"/>
        <w:textAlignment w:val="baseline"/>
        <w:rPr>
          <w:rFonts w:ascii="Arial" w:eastAsia="Times New Roman" w:hAnsi="Arial" w:cs="Arial"/>
          <w:color w:val="222222"/>
          <w:sz w:val="24"/>
          <w:szCs w:val="24"/>
          <w:lang w:eastAsia="en-GB"/>
        </w:rPr>
      </w:pPr>
      <w:r w:rsidRPr="001D2C08">
        <w:rPr>
          <w:rFonts w:ascii="Arial" w:eastAsia="Times New Roman" w:hAnsi="Arial" w:cs="Arial"/>
          <w:color w:val="222222"/>
          <w:sz w:val="24"/>
          <w:szCs w:val="24"/>
          <w:lang w:eastAsia="en-GB"/>
        </w:rPr>
        <w:t xml:space="preserve">Practise reading texts with increased reading fluency across the week </w:t>
      </w:r>
    </w:p>
    <w:p w:rsidR="00541DC9" w:rsidRPr="001D2C08" w:rsidRDefault="00541DC9" w:rsidP="001D2C08">
      <w:pPr>
        <w:pStyle w:val="ListParagraph"/>
        <w:numPr>
          <w:ilvl w:val="0"/>
          <w:numId w:val="4"/>
        </w:numPr>
        <w:textAlignment w:val="baseline"/>
        <w:rPr>
          <w:rFonts w:ascii="Arial" w:eastAsia="Times New Roman" w:hAnsi="Arial" w:cs="Arial"/>
          <w:color w:val="222222"/>
          <w:sz w:val="24"/>
          <w:szCs w:val="24"/>
          <w:lang w:eastAsia="en-GB"/>
        </w:rPr>
      </w:pPr>
      <w:r w:rsidRPr="001D2C08">
        <w:rPr>
          <w:rFonts w:ascii="Arial" w:eastAsia="Times New Roman" w:hAnsi="Arial" w:cs="Arial"/>
          <w:color w:val="222222"/>
          <w:sz w:val="24"/>
          <w:szCs w:val="24"/>
          <w:lang w:eastAsia="en-GB"/>
        </w:rPr>
        <w:t>In Year 2, in the spring term</w:t>
      </w:r>
      <w:r w:rsidR="001D2C08">
        <w:rPr>
          <w:rFonts w:ascii="Arial" w:eastAsia="Times New Roman" w:hAnsi="Arial" w:cs="Arial"/>
          <w:color w:val="222222"/>
          <w:sz w:val="24"/>
          <w:szCs w:val="24"/>
          <w:lang w:eastAsia="en-GB"/>
        </w:rPr>
        <w:t>,</w:t>
      </w:r>
      <w:r w:rsidRPr="001D2C08">
        <w:rPr>
          <w:rFonts w:ascii="Arial" w:eastAsia="Times New Roman" w:hAnsi="Arial" w:cs="Arial"/>
          <w:color w:val="222222"/>
          <w:sz w:val="24"/>
          <w:szCs w:val="24"/>
          <w:lang w:eastAsia="en-GB"/>
        </w:rPr>
        <w:t xml:space="preserve"> children start the </w:t>
      </w:r>
      <w:r w:rsidRPr="001D2C08">
        <w:rPr>
          <w:rFonts w:ascii="Arial" w:eastAsia="Times New Roman" w:hAnsi="Arial" w:cs="Arial"/>
          <w:b/>
          <w:color w:val="222222"/>
          <w:sz w:val="24"/>
          <w:szCs w:val="24"/>
          <w:lang w:eastAsia="en-GB"/>
        </w:rPr>
        <w:t xml:space="preserve">Pathways to Read </w:t>
      </w:r>
      <w:r w:rsidR="00C34B09">
        <w:rPr>
          <w:rFonts w:ascii="Arial" w:eastAsia="Times New Roman" w:hAnsi="Arial" w:cs="Arial"/>
          <w:color w:val="222222"/>
          <w:sz w:val="24"/>
          <w:szCs w:val="24"/>
          <w:lang w:eastAsia="en-GB"/>
        </w:rPr>
        <w:t>p</w:t>
      </w:r>
      <w:r w:rsidRPr="00C34B09">
        <w:rPr>
          <w:rFonts w:ascii="Arial" w:eastAsia="Times New Roman" w:hAnsi="Arial" w:cs="Arial"/>
          <w:color w:val="222222"/>
          <w:sz w:val="24"/>
          <w:szCs w:val="24"/>
          <w:lang w:eastAsia="en-GB"/>
        </w:rPr>
        <w:t>rogramme</w:t>
      </w:r>
      <w:r w:rsidRPr="001D2C08">
        <w:rPr>
          <w:rFonts w:ascii="Arial" w:eastAsia="Times New Roman" w:hAnsi="Arial" w:cs="Arial"/>
          <w:color w:val="222222"/>
          <w:sz w:val="24"/>
          <w:szCs w:val="24"/>
          <w:lang w:eastAsia="en-GB"/>
        </w:rPr>
        <w:t xml:space="preserve">, which gives the children the opportunity to study a whole class reading text. During these sessions they participate in fluency practice and a variety of reading activities, allowing them to enhance </w:t>
      </w:r>
      <w:r w:rsidR="001D2C08" w:rsidRPr="001D2C08">
        <w:rPr>
          <w:rFonts w:ascii="Arial" w:eastAsia="Times New Roman" w:hAnsi="Arial" w:cs="Arial"/>
          <w:color w:val="222222"/>
          <w:sz w:val="24"/>
          <w:szCs w:val="24"/>
          <w:lang w:eastAsia="en-GB"/>
        </w:rPr>
        <w:t>their vocabulary, make predictions, retrieve information and respond effectively to the text.</w:t>
      </w:r>
    </w:p>
    <w:p w:rsidR="00541DC9" w:rsidRDefault="00541DC9" w:rsidP="00541DC9">
      <w:pPr>
        <w:textAlignment w:val="baseline"/>
        <w:rPr>
          <w:rFonts w:ascii="Arial" w:hAnsi="Arial" w:cs="Arial"/>
          <w:color w:val="FFFFFF"/>
          <w:sz w:val="27"/>
          <w:szCs w:val="27"/>
          <w:shd w:val="clear" w:color="auto" w:fill="F6F2FD"/>
        </w:rPr>
      </w:pPr>
    </w:p>
    <w:p w:rsidR="00541DC9" w:rsidRPr="00541DC9" w:rsidRDefault="001D2C08" w:rsidP="00541DC9">
      <w:pPr>
        <w:spacing w:before="30" w:after="30"/>
        <w:textAlignment w:val="baseline"/>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w:t>
      </w:r>
      <w:r w:rsidR="00541DC9" w:rsidRPr="00541DC9">
        <w:rPr>
          <w:rFonts w:ascii="Arial" w:eastAsia="Times New Roman" w:hAnsi="Arial" w:cs="Arial"/>
          <w:color w:val="222222"/>
          <w:sz w:val="24"/>
          <w:szCs w:val="24"/>
          <w:lang w:eastAsia="en-GB"/>
        </w:rPr>
        <w:t>e run parent workshops in Reception and</w:t>
      </w:r>
      <w:r>
        <w:rPr>
          <w:rFonts w:ascii="Arial" w:eastAsia="Times New Roman" w:hAnsi="Arial" w:cs="Arial"/>
          <w:color w:val="222222"/>
          <w:sz w:val="24"/>
          <w:szCs w:val="24"/>
          <w:lang w:eastAsia="en-GB"/>
        </w:rPr>
        <w:t xml:space="preserve"> </w:t>
      </w:r>
      <w:r w:rsidR="006233B5">
        <w:rPr>
          <w:rFonts w:ascii="Arial" w:eastAsia="Times New Roman" w:hAnsi="Arial" w:cs="Arial"/>
          <w:color w:val="222222"/>
          <w:sz w:val="24"/>
          <w:szCs w:val="24"/>
          <w:lang w:eastAsia="en-GB"/>
        </w:rPr>
        <w:t xml:space="preserve">KS1 </w:t>
      </w:r>
      <w:r>
        <w:rPr>
          <w:rFonts w:ascii="Arial" w:eastAsia="Times New Roman" w:hAnsi="Arial" w:cs="Arial"/>
          <w:color w:val="222222"/>
          <w:sz w:val="24"/>
          <w:szCs w:val="24"/>
          <w:lang w:eastAsia="en-GB"/>
        </w:rPr>
        <w:t>to support parents with phonics and early reading to support their child at home</w:t>
      </w:r>
      <w:r w:rsidR="00541DC9">
        <w:rPr>
          <w:rFonts w:ascii="Arial" w:eastAsia="Times New Roman" w:hAnsi="Arial" w:cs="Arial"/>
          <w:color w:val="222222"/>
          <w:sz w:val="24"/>
          <w:szCs w:val="24"/>
          <w:lang w:eastAsia="en-GB"/>
        </w:rPr>
        <w:t xml:space="preserve">. </w:t>
      </w:r>
    </w:p>
    <w:p w:rsidR="00503F04" w:rsidRDefault="00503F04" w:rsidP="00C129C7">
      <w:pPr>
        <w:spacing w:line="276" w:lineRule="auto"/>
        <w:rPr>
          <w:rFonts w:ascii="Arial" w:hAnsi="Arial" w:cs="Arial"/>
          <w:sz w:val="24"/>
          <w:szCs w:val="24"/>
        </w:rPr>
      </w:pPr>
    </w:p>
    <w:p w:rsidR="00823478" w:rsidRDefault="00823478" w:rsidP="00C129C7">
      <w:pPr>
        <w:spacing w:line="276" w:lineRule="auto"/>
        <w:rPr>
          <w:rFonts w:ascii="Arial" w:hAnsi="Arial" w:cs="Arial"/>
          <w:b/>
          <w:sz w:val="24"/>
          <w:szCs w:val="24"/>
          <w:u w:val="single"/>
        </w:rPr>
      </w:pPr>
    </w:p>
    <w:p w:rsidR="00503F04" w:rsidRDefault="001D2C08" w:rsidP="00C129C7">
      <w:pPr>
        <w:spacing w:line="276" w:lineRule="auto"/>
        <w:rPr>
          <w:rFonts w:ascii="Arial" w:hAnsi="Arial" w:cs="Arial"/>
          <w:b/>
          <w:sz w:val="24"/>
          <w:szCs w:val="24"/>
          <w:u w:val="single"/>
        </w:rPr>
      </w:pPr>
      <w:r w:rsidRPr="001D2C08">
        <w:rPr>
          <w:rFonts w:ascii="Arial" w:hAnsi="Arial" w:cs="Arial"/>
          <w:b/>
          <w:sz w:val="24"/>
          <w:szCs w:val="24"/>
          <w:u w:val="single"/>
        </w:rPr>
        <w:t>Writing</w:t>
      </w:r>
    </w:p>
    <w:p w:rsidR="001A4CE3" w:rsidRDefault="00113D75" w:rsidP="00C129C7">
      <w:pPr>
        <w:spacing w:line="276" w:lineRule="auto"/>
        <w:rPr>
          <w:rFonts w:ascii="Arial" w:hAnsi="Arial" w:cs="Arial"/>
          <w:color w:val="1A1A1A"/>
          <w:sz w:val="24"/>
          <w:szCs w:val="24"/>
          <w:shd w:val="clear" w:color="auto" w:fill="FFFFFF"/>
        </w:rPr>
      </w:pPr>
      <w:r w:rsidRPr="00910828">
        <w:rPr>
          <w:rFonts w:ascii="Arial" w:hAnsi="Arial" w:cs="Arial"/>
          <w:sz w:val="24"/>
          <w:szCs w:val="24"/>
        </w:rPr>
        <w:t xml:space="preserve">In Reception and KS1, </w:t>
      </w:r>
      <w:r w:rsidRPr="00910828">
        <w:rPr>
          <w:rFonts w:ascii="Arial" w:hAnsi="Arial" w:cs="Arial"/>
          <w:color w:val="1A1A1A"/>
          <w:sz w:val="24"/>
          <w:szCs w:val="24"/>
          <w:shd w:val="clear" w:color="auto" w:fill="FFFFFF"/>
        </w:rPr>
        <w:t xml:space="preserve">we focus on building essential skills like handwriting, </w:t>
      </w:r>
      <w:r w:rsidR="00910828" w:rsidRPr="00910828">
        <w:rPr>
          <w:rFonts w:ascii="Arial" w:hAnsi="Arial" w:cs="Arial"/>
          <w:color w:val="1A1A1A"/>
          <w:sz w:val="24"/>
          <w:szCs w:val="24"/>
          <w:shd w:val="clear" w:color="auto" w:fill="FFFFFF"/>
        </w:rPr>
        <w:t>spelling</w:t>
      </w:r>
      <w:r w:rsidRPr="00910828">
        <w:rPr>
          <w:rFonts w:ascii="Arial" w:hAnsi="Arial" w:cs="Arial"/>
          <w:color w:val="1A1A1A"/>
          <w:sz w:val="24"/>
          <w:szCs w:val="24"/>
          <w:shd w:val="clear" w:color="auto" w:fill="FFFFFF"/>
        </w:rPr>
        <w:t xml:space="preserve"> and sentence construction. </w:t>
      </w:r>
      <w:r w:rsidR="00E92637">
        <w:rPr>
          <w:rFonts w:ascii="Arial" w:hAnsi="Arial" w:cs="Arial"/>
          <w:color w:val="1A1A1A"/>
          <w:sz w:val="24"/>
          <w:szCs w:val="24"/>
          <w:shd w:val="clear" w:color="auto" w:fill="FFFFFF"/>
        </w:rPr>
        <w:t>Pupils</w:t>
      </w:r>
      <w:r w:rsidR="001A4CE3">
        <w:rPr>
          <w:rFonts w:ascii="Arial" w:hAnsi="Arial" w:cs="Arial"/>
          <w:color w:val="1A1A1A"/>
          <w:sz w:val="24"/>
          <w:szCs w:val="24"/>
          <w:shd w:val="clear" w:color="auto" w:fill="FFFFFF"/>
        </w:rPr>
        <w:t xml:space="preserve"> practice these every day. </w:t>
      </w:r>
      <w:r w:rsidR="00EA04F7">
        <w:rPr>
          <w:rFonts w:ascii="Arial" w:hAnsi="Arial" w:cs="Arial"/>
          <w:color w:val="1A1A1A"/>
          <w:sz w:val="24"/>
          <w:szCs w:val="24"/>
          <w:shd w:val="clear" w:color="auto" w:fill="FFFFFF"/>
        </w:rPr>
        <w:t xml:space="preserve">We use </w:t>
      </w:r>
      <w:r w:rsidR="001A4CE3" w:rsidRPr="001A4CE3">
        <w:rPr>
          <w:rFonts w:ascii="Arial" w:hAnsi="Arial" w:cs="Arial"/>
          <w:b/>
          <w:color w:val="1A1A1A"/>
          <w:sz w:val="24"/>
          <w:szCs w:val="24"/>
          <w:shd w:val="clear" w:color="auto" w:fill="FFFFFF"/>
        </w:rPr>
        <w:t>Read Write Inc</w:t>
      </w:r>
      <w:r w:rsidR="001A4CE3">
        <w:rPr>
          <w:rFonts w:ascii="Arial" w:hAnsi="Arial" w:cs="Arial"/>
          <w:color w:val="1A1A1A"/>
          <w:sz w:val="24"/>
          <w:szCs w:val="24"/>
          <w:shd w:val="clear" w:color="auto" w:fill="FFFFFF"/>
        </w:rPr>
        <w:t xml:space="preserve">. to teach handwriting and spelling. In Year 2, the pupils move onto the </w:t>
      </w:r>
      <w:r w:rsidR="001A4CE3" w:rsidRPr="001A4CE3">
        <w:rPr>
          <w:rFonts w:ascii="Arial" w:hAnsi="Arial" w:cs="Arial"/>
          <w:b/>
          <w:color w:val="1A1A1A"/>
          <w:sz w:val="24"/>
          <w:szCs w:val="24"/>
          <w:shd w:val="clear" w:color="auto" w:fill="FFFFFF"/>
        </w:rPr>
        <w:t>Pathways to Spell</w:t>
      </w:r>
      <w:r w:rsidR="001A4CE3">
        <w:rPr>
          <w:rFonts w:ascii="Arial" w:hAnsi="Arial" w:cs="Arial"/>
          <w:color w:val="1A1A1A"/>
          <w:sz w:val="24"/>
          <w:szCs w:val="24"/>
          <w:shd w:val="clear" w:color="auto" w:fill="FFFFFF"/>
        </w:rPr>
        <w:t xml:space="preserve"> programme. </w:t>
      </w:r>
    </w:p>
    <w:p w:rsidR="00113D75" w:rsidRDefault="00910828" w:rsidP="00C129C7">
      <w:pPr>
        <w:spacing w:line="276" w:lineRule="auto"/>
        <w:rPr>
          <w:rFonts w:ascii="Arial" w:hAnsi="Arial" w:cs="Arial"/>
          <w:sz w:val="24"/>
          <w:szCs w:val="24"/>
        </w:rPr>
      </w:pPr>
      <w:r w:rsidRPr="00910828">
        <w:rPr>
          <w:rFonts w:ascii="Arial" w:hAnsi="Arial" w:cs="Arial"/>
          <w:sz w:val="24"/>
          <w:szCs w:val="24"/>
        </w:rPr>
        <w:t>W</w:t>
      </w:r>
      <w:r w:rsidR="00113D75" w:rsidRPr="00910828">
        <w:rPr>
          <w:rFonts w:ascii="Arial" w:hAnsi="Arial" w:cs="Arial"/>
          <w:sz w:val="24"/>
          <w:szCs w:val="24"/>
        </w:rPr>
        <w:t xml:space="preserve">e </w:t>
      </w:r>
      <w:r w:rsidR="001A4CE3">
        <w:rPr>
          <w:rFonts w:ascii="Arial" w:hAnsi="Arial" w:cs="Arial"/>
          <w:sz w:val="24"/>
          <w:szCs w:val="24"/>
        </w:rPr>
        <w:t xml:space="preserve">also </w:t>
      </w:r>
      <w:r w:rsidR="00113D75" w:rsidRPr="00910828">
        <w:rPr>
          <w:rFonts w:ascii="Arial" w:hAnsi="Arial" w:cs="Arial"/>
          <w:sz w:val="24"/>
          <w:szCs w:val="24"/>
        </w:rPr>
        <w:t xml:space="preserve">follow </w:t>
      </w:r>
      <w:r w:rsidR="00113D75" w:rsidRPr="001A4CE3">
        <w:rPr>
          <w:rFonts w:ascii="Arial" w:hAnsi="Arial" w:cs="Arial"/>
          <w:b/>
          <w:sz w:val="24"/>
          <w:szCs w:val="24"/>
        </w:rPr>
        <w:t>Pathways to Write</w:t>
      </w:r>
      <w:r w:rsidR="00113D75" w:rsidRPr="00910828">
        <w:rPr>
          <w:rFonts w:ascii="Arial" w:hAnsi="Arial" w:cs="Arial"/>
          <w:sz w:val="24"/>
          <w:szCs w:val="24"/>
        </w:rPr>
        <w:t xml:space="preserve">. This is based on half termly, ‘inspirational’ core texts to engage students, provide high quality literature models and writing opportunities for a range of genres. </w:t>
      </w:r>
      <w:r w:rsidR="001A4CE3">
        <w:rPr>
          <w:rFonts w:ascii="Arial" w:hAnsi="Arial" w:cs="Arial"/>
          <w:sz w:val="24"/>
          <w:szCs w:val="24"/>
        </w:rPr>
        <w:t>W</w:t>
      </w:r>
      <w:r w:rsidR="00EA04F7" w:rsidRPr="00EA04F7">
        <w:rPr>
          <w:rFonts w:ascii="Arial" w:hAnsi="Arial" w:cs="Arial"/>
          <w:sz w:val="24"/>
          <w:szCs w:val="24"/>
        </w:rPr>
        <w:t xml:space="preserve">e believe children should have plentiful opportunities to practise writing, across genres. </w:t>
      </w:r>
      <w:r w:rsidR="00EA04F7" w:rsidRPr="00EA04F7">
        <w:rPr>
          <w:rFonts w:ascii="Arial" w:hAnsi="Arial" w:cs="Arial"/>
          <w:sz w:val="24"/>
          <w:szCs w:val="24"/>
        </w:rPr>
        <w:lastRenderedPageBreak/>
        <w:t xml:space="preserve">Therefore, </w:t>
      </w:r>
      <w:r w:rsidR="00EA04F7">
        <w:rPr>
          <w:rFonts w:ascii="Arial" w:hAnsi="Arial" w:cs="Arial"/>
          <w:sz w:val="24"/>
          <w:szCs w:val="24"/>
        </w:rPr>
        <w:t xml:space="preserve">in KS1, </w:t>
      </w:r>
      <w:r w:rsidR="00EA04F7" w:rsidRPr="00EA04F7">
        <w:rPr>
          <w:rFonts w:ascii="Arial" w:hAnsi="Arial" w:cs="Arial"/>
          <w:sz w:val="24"/>
          <w:szCs w:val="24"/>
        </w:rPr>
        <w:t>each half term children write narratives, letters</w:t>
      </w:r>
      <w:r w:rsidR="00717BBF">
        <w:rPr>
          <w:rFonts w:ascii="Arial" w:hAnsi="Arial" w:cs="Arial"/>
          <w:sz w:val="24"/>
          <w:szCs w:val="24"/>
        </w:rPr>
        <w:t>, recounts</w:t>
      </w:r>
      <w:r w:rsidR="00E92637">
        <w:rPr>
          <w:rFonts w:ascii="Arial" w:hAnsi="Arial" w:cs="Arial"/>
          <w:sz w:val="24"/>
          <w:szCs w:val="24"/>
        </w:rPr>
        <w:t>, instructions</w:t>
      </w:r>
      <w:r w:rsidR="00717BBF">
        <w:rPr>
          <w:rFonts w:ascii="Arial" w:hAnsi="Arial" w:cs="Arial"/>
          <w:sz w:val="24"/>
          <w:szCs w:val="24"/>
        </w:rPr>
        <w:t xml:space="preserve"> and reports</w:t>
      </w:r>
      <w:r w:rsidR="00EA04F7">
        <w:rPr>
          <w:rFonts w:ascii="Arial" w:hAnsi="Arial" w:cs="Arial"/>
          <w:sz w:val="24"/>
          <w:szCs w:val="24"/>
        </w:rPr>
        <w:t>.</w:t>
      </w:r>
    </w:p>
    <w:p w:rsidR="00910828" w:rsidRPr="00910828" w:rsidRDefault="00823478" w:rsidP="00C129C7">
      <w:pPr>
        <w:spacing w:line="276" w:lineRule="auto"/>
        <w:rPr>
          <w:rFonts w:ascii="Arial" w:hAnsi="Arial" w:cs="Arial"/>
          <w:sz w:val="24"/>
          <w:szCs w:val="24"/>
        </w:rPr>
      </w:pPr>
      <w:r w:rsidRPr="00823478">
        <w:rPr>
          <w:rFonts w:ascii="Arial" w:hAnsi="Arial" w:cs="Arial"/>
          <w:noProof/>
          <w:sz w:val="24"/>
          <w:szCs w:val="24"/>
        </w:rPr>
        <w:drawing>
          <wp:inline distT="0" distB="0" distL="0" distR="0" wp14:anchorId="2F2D17D1" wp14:editId="6BD3DED2">
            <wp:extent cx="1832439" cy="1851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7013" cy="1856282"/>
                    </a:xfrm>
                    <a:prstGeom prst="rect">
                      <a:avLst/>
                    </a:prstGeom>
                  </pic:spPr>
                </pic:pic>
              </a:graphicData>
            </a:graphic>
          </wp:inline>
        </w:drawing>
      </w:r>
      <w:r>
        <w:rPr>
          <w:rFonts w:ascii="Arial" w:hAnsi="Arial" w:cs="Arial"/>
          <w:noProof/>
          <w:sz w:val="24"/>
          <w:szCs w:val="24"/>
          <w:lang w:eastAsia="en-GB"/>
        </w:rPr>
        <w:t xml:space="preserve">       </w:t>
      </w:r>
      <w:r w:rsidR="00910828">
        <w:rPr>
          <w:rFonts w:ascii="Arial" w:hAnsi="Arial" w:cs="Arial"/>
          <w:sz w:val="24"/>
          <w:szCs w:val="24"/>
        </w:rPr>
        <w:t xml:space="preserve"> </w:t>
      </w:r>
      <w:r w:rsidRPr="00823478">
        <w:rPr>
          <w:rFonts w:ascii="Arial" w:hAnsi="Arial" w:cs="Arial"/>
          <w:noProof/>
          <w:sz w:val="24"/>
          <w:szCs w:val="24"/>
        </w:rPr>
        <w:drawing>
          <wp:inline distT="0" distB="0" distL="0" distR="0" wp14:anchorId="4432EC1E" wp14:editId="194DFECF">
            <wp:extent cx="1836420" cy="182109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0419" cy="1874639"/>
                    </a:xfrm>
                    <a:prstGeom prst="rect">
                      <a:avLst/>
                    </a:prstGeom>
                  </pic:spPr>
                </pic:pic>
              </a:graphicData>
            </a:graphic>
          </wp:inline>
        </w:drawing>
      </w:r>
      <w:r w:rsidR="00910828">
        <w:rPr>
          <w:rFonts w:ascii="Arial" w:hAnsi="Arial" w:cs="Arial"/>
          <w:sz w:val="24"/>
          <w:szCs w:val="24"/>
        </w:rPr>
        <w:t xml:space="preserve"> </w:t>
      </w:r>
      <w:r w:rsidR="001A4CE3">
        <w:rPr>
          <w:rFonts w:ascii="Arial" w:hAnsi="Arial" w:cs="Arial"/>
          <w:sz w:val="24"/>
          <w:szCs w:val="24"/>
        </w:rPr>
        <w:t xml:space="preserve"> </w:t>
      </w:r>
      <w:r>
        <w:rPr>
          <w:rFonts w:ascii="Arial" w:hAnsi="Arial" w:cs="Arial"/>
          <w:sz w:val="24"/>
          <w:szCs w:val="24"/>
        </w:rPr>
        <w:t xml:space="preserve">      </w:t>
      </w:r>
      <w:r w:rsidRPr="00823478">
        <w:rPr>
          <w:rFonts w:ascii="Arial" w:hAnsi="Arial" w:cs="Arial"/>
          <w:noProof/>
          <w:sz w:val="24"/>
          <w:szCs w:val="24"/>
        </w:rPr>
        <w:drawing>
          <wp:inline distT="0" distB="0" distL="0" distR="0" wp14:anchorId="1A070860" wp14:editId="1081E89D">
            <wp:extent cx="1777365" cy="1830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7667" cy="1851243"/>
                    </a:xfrm>
                    <a:prstGeom prst="rect">
                      <a:avLst/>
                    </a:prstGeom>
                  </pic:spPr>
                </pic:pic>
              </a:graphicData>
            </a:graphic>
          </wp:inline>
        </w:drawing>
      </w:r>
    </w:p>
    <w:sectPr w:rsidR="00910828" w:rsidRPr="00910828" w:rsidSect="008234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90942"/>
    <w:multiLevelType w:val="multilevel"/>
    <w:tmpl w:val="C34C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2419B"/>
    <w:multiLevelType w:val="multilevel"/>
    <w:tmpl w:val="2156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8C7B32"/>
    <w:multiLevelType w:val="hybridMultilevel"/>
    <w:tmpl w:val="7C3A3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E343F1"/>
    <w:multiLevelType w:val="multilevel"/>
    <w:tmpl w:val="850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FC2216"/>
    <w:multiLevelType w:val="multilevel"/>
    <w:tmpl w:val="D494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9C7"/>
    <w:rsid w:val="00113D75"/>
    <w:rsid w:val="001A4CE3"/>
    <w:rsid w:val="001D2C08"/>
    <w:rsid w:val="004A6ABC"/>
    <w:rsid w:val="004C1F72"/>
    <w:rsid w:val="00503F04"/>
    <w:rsid w:val="005137A6"/>
    <w:rsid w:val="00541DC9"/>
    <w:rsid w:val="006233B5"/>
    <w:rsid w:val="00701AC4"/>
    <w:rsid w:val="00717BBF"/>
    <w:rsid w:val="00823478"/>
    <w:rsid w:val="00910828"/>
    <w:rsid w:val="00983205"/>
    <w:rsid w:val="00AA1C1E"/>
    <w:rsid w:val="00C129C7"/>
    <w:rsid w:val="00C34B09"/>
    <w:rsid w:val="00E92637"/>
    <w:rsid w:val="00EA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E73F32-8A9A-4F62-9FFC-AC30247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9C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F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2584">
      <w:bodyDiv w:val="1"/>
      <w:marLeft w:val="0"/>
      <w:marRight w:val="0"/>
      <w:marTop w:val="0"/>
      <w:marBottom w:val="0"/>
      <w:divBdr>
        <w:top w:val="none" w:sz="0" w:space="0" w:color="auto"/>
        <w:left w:val="none" w:sz="0" w:space="0" w:color="auto"/>
        <w:bottom w:val="none" w:sz="0" w:space="0" w:color="auto"/>
        <w:right w:val="none" w:sz="0" w:space="0" w:color="auto"/>
      </w:divBdr>
    </w:div>
    <w:div w:id="791091044">
      <w:bodyDiv w:val="1"/>
      <w:marLeft w:val="0"/>
      <w:marRight w:val="0"/>
      <w:marTop w:val="0"/>
      <w:marBottom w:val="0"/>
      <w:divBdr>
        <w:top w:val="none" w:sz="0" w:space="0" w:color="auto"/>
        <w:left w:val="none" w:sz="0" w:space="0" w:color="auto"/>
        <w:bottom w:val="none" w:sz="0" w:space="0" w:color="auto"/>
        <w:right w:val="none" w:sz="0" w:space="0" w:color="auto"/>
      </w:divBdr>
    </w:div>
    <w:div w:id="1018309491">
      <w:bodyDiv w:val="1"/>
      <w:marLeft w:val="0"/>
      <w:marRight w:val="0"/>
      <w:marTop w:val="0"/>
      <w:marBottom w:val="0"/>
      <w:divBdr>
        <w:top w:val="none" w:sz="0" w:space="0" w:color="auto"/>
        <w:left w:val="none" w:sz="0" w:space="0" w:color="auto"/>
        <w:bottom w:val="none" w:sz="0" w:space="0" w:color="auto"/>
        <w:right w:val="none" w:sz="0" w:space="0" w:color="auto"/>
      </w:divBdr>
    </w:div>
    <w:div w:id="1036002924">
      <w:bodyDiv w:val="1"/>
      <w:marLeft w:val="0"/>
      <w:marRight w:val="0"/>
      <w:marTop w:val="0"/>
      <w:marBottom w:val="0"/>
      <w:divBdr>
        <w:top w:val="none" w:sz="0" w:space="0" w:color="auto"/>
        <w:left w:val="none" w:sz="0" w:space="0" w:color="auto"/>
        <w:bottom w:val="none" w:sz="0" w:space="0" w:color="auto"/>
        <w:right w:val="none" w:sz="0" w:space="0" w:color="auto"/>
      </w:divBdr>
    </w:div>
    <w:div w:id="14804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2138</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Thompson</dc:creator>
  <cp:keywords/>
  <dc:description/>
  <cp:lastModifiedBy>Neston Primary Head</cp:lastModifiedBy>
  <cp:revision>2</cp:revision>
  <dcterms:created xsi:type="dcterms:W3CDTF">2024-11-18T10:59:00Z</dcterms:created>
  <dcterms:modified xsi:type="dcterms:W3CDTF">2024-11-18T10:59:00Z</dcterms:modified>
</cp:coreProperties>
</file>